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Program analyst with 6 years coordinating compliance, reporting, stakeholder communication, and process improvement across public-sector programs. Experienced translating policy requirements into operating procedures, tracking performance metrics, and preparing leadership-ready briefings.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Federal &amp; Program: </w:t>
      </w:r>
      <w:r>
        <w:rPr>
          <w:rFonts w:ascii="Source Sans 3" w:cs="Source Sans 3" w:eastAsia="Source Sans 3" w:hAnsi="Source Sans 3"/>
          <w:sz w:val="21"/>
          <w:szCs w:val="21"/>
        </w:rPr>
        <w:t xml:space="preserve">specialized experience documentation, compliance tracking, policy analysis, program evaluation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stakeholder coordination, process improvement, reporting, budget tracking, risk logs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PowerPoint, SharePoint-style document management, dashboard reporting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RELEVANT 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Public Agency, New York, 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Program Analyst | GS-0343-11 equivalent | 40 hours/week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Coordinated reporting for a $12M public program, validating monthly performance, budget, and compliance data before submission to leadership.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Drafted operating procedures that translated policy requirements into step-by-step guidance for 46 field staff across 5 regions.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risk and issue tracker used in weekly leadership meetings, improving visibility into overdue actions, owner accountability, and decision needs.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Prepared briefing materials, talking points, and analysis summaries for senior leaders responding to oversight and stakeholder inquiries.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Community Services Organization, New York, 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Coordinator | 40 hours/week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2018 - May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grant reporting calendar, documentation requests, and partner updates for programs serving 8,000 residents annually.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Improved intake data quality by revising forms, training staff, and auditing weekly submissions for completeness.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Coordinated quarterly partner meetings, capturing action items and tracking follow-up commitments tied to service access goals.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Public Administration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2018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Program Management Fundamentals | Public Sector Training Provider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2024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2026-10-12T15:48:11.618Z</dcterms:created>
  <dcterms:modified xsi:type="dcterms:W3CDTF">2026-10-12T15:48:11.618Z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