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Source Sans 3" w:cs="Source Sans 3" w:eastAsia="Source Sans 3" w:hAnsi="Source Sans 3"/>
          <w:b/>
          <w:bCs/>
          <w:color w:val="000000"/>
          <w:sz w:val="36"/>
          <w:szCs w:val="36"/>
        </w:rPr>
        <w:t xml:space="preserve">Jane Doe</w:t>
      </w:r>
    </w:p>
    <w:p>
      <w:pPr>
        <w:spacing w:after="200"/>
        <w:jc w:val="center"/>
      </w:pPr>
      <w:r>
        <w:rPr>
          <w:rFonts w:ascii="Source Sans 3" w:cs="Source Sans 3" w:eastAsia="Source Sans 3" w:hAnsi="Source Sans 3"/>
          <w:color w:val="666666"/>
          <w:sz w:val="18"/>
          <w:szCs w:val="18"/>
        </w:rPr>
        <w:t xml:space="preserve">jane.doe@email.com  |  (555) 123-4567  |  New York, NY  |  linkedin.com/in/janedoe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PROFESSIONAL SUMMARY</w:t>
      </w:r>
    </w:p>
    <w:p>
      <w:pPr>
        <w:spacing w:after="40"/>
      </w:pPr>
      <w:r>
        <w:rPr>
          <w:rFonts w:ascii="Source Sans 3" w:cs="Source Sans 3" w:eastAsia="Source Sans 3" w:hAnsi="Source Sans 3"/>
          <w:b w:val="false"/>
          <w:bCs w:val="false"/>
          <w:sz w:val="21"/>
          <w:szCs w:val="21"/>
        </w:rPr>
        <w:t xml:space="preserve">Financial analyst with 4 years in FP&amp;A, revenue reporting, forecast models, and business partner support. Built planning workflows and variance analysis that helped leaders understand performance drivers across a $95M operating budget.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SKILLS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Finance: </w:t>
      </w:r>
      <w:r>
        <w:rPr>
          <w:rFonts w:ascii="Source Sans 3" w:cs="Source Sans 3" w:eastAsia="Source Sans 3" w:hAnsi="Source Sans 3"/>
          <w:sz w:val="21"/>
          <w:szCs w:val="21"/>
        </w:rPr>
        <w:t xml:space="preserve">FP&amp;A, forecasting, budgeting, variance analysis, P&amp;L reporting, scenario modeling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Tools: </w:t>
      </w:r>
      <w:r>
        <w:rPr>
          <w:rFonts w:ascii="Source Sans 3" w:cs="Source Sans 3" w:eastAsia="Source Sans 3" w:hAnsi="Source Sans 3"/>
          <w:sz w:val="21"/>
          <w:szCs w:val="21"/>
        </w:rPr>
        <w:t xml:space="preserve">Excel, Power BI, SQL basics, ERP exports, dashboard reporting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Business Support: </w:t>
      </w:r>
      <w:r>
        <w:rPr>
          <w:rFonts w:ascii="Source Sans 3" w:cs="Source Sans 3" w:eastAsia="Source Sans 3" w:hAnsi="Source Sans 3"/>
          <w:sz w:val="21"/>
          <w:szCs w:val="21"/>
        </w:rPr>
        <w:t xml:space="preserve">monthly business reviews, headcount planning, revenue reporting, operating expense analysis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EXPERIENCE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Business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Financial Analyst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Jul 2021 -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Managed monthly forecast model for $95M operating budget, improving forecast variance from 8.4% to 4.9% through driver-based assumptions and owner reviews.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Built department-level expense dashboards for 14 budget owners, reducing recurring variance questions and accelerating monthly business reviews.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Analyzed pricing, discounting, and retention patterns to support annual planning scenarios for revenue leadership.</w:t>
      </w:r>
    </w:p>
    <w:p>
      <w:pPr>
        <w:spacing w:after="40"/>
      </w:pPr>
      <w:r>
        <w:rPr>
          <w:rFonts w:ascii="Source Sans 3" w:cs="Source Sans 3" w:eastAsia="Source Sans 3" w:hAnsi="Source Sans 3"/>
          <w:b/>
          <w:bCs/>
          <w:sz w:val="21"/>
          <w:szCs w:val="21"/>
        </w:rPr>
        <w:t xml:space="preserve">Regional Services Company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Junior Financial Analyst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Jun 2019 - Jun 2021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Prepared weekly revenue and margin reporting package used by finance and operations leaders to identify underperforming service lines.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Automated recurring Excel files with lookup and pivot-table logic, saving 5 hours per month-end reporting cycle.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rFonts w:ascii="Source Sans 3" w:cs="Source Sans 3" w:eastAsia="Source Sans 3" w:hAnsi="Source Sans 3"/>
          <w:sz w:val="21"/>
          <w:szCs w:val="21"/>
        </w:rPr>
        <w:t xml:space="preserve">Reconciled CRM bookings to finance revenue files before monthly reviews, flagging timing and discounting differences for manager follow-up.</w:t>
      </w:r>
    </w:p>
    <w:p>
      <w:pPr>
        <w:pBdr>
          <w:bottom w:val="single" w:color="000000" w:sz="1"/>
        </w:pBdr>
        <w:spacing w:after="80" w:before="240"/>
      </w:pPr>
      <w:r>
        <w:rPr>
          <w:rFonts w:ascii="Source Sans 3" w:cs="Source Sans 3" w:eastAsia="Source Sans 3" w:hAnsi="Source Sans 3"/>
          <w:b/>
          <w:bCs/>
          <w:color w:val="000000"/>
          <w:sz w:val="20"/>
          <w:szCs w:val="20"/>
        </w:rPr>
        <w:t xml:space="preserve">EDUCATION</w:t>
      </w:r>
    </w:p>
    <w:p>
      <w:pPr>
        <w:tabs>
          <w:tab w:val="right" w:pos="9026"/>
        </w:tabs>
        <w:spacing w:after="40" w:before="80"/>
      </w:pPr>
      <w:r>
        <w:rPr>
          <w:rFonts w:ascii="Source Sans 3" w:cs="Source Sans 3" w:eastAsia="Source Sans 3" w:hAnsi="Source Sans 3"/>
          <w:b/>
          <w:bCs/>
          <w:sz w:val="22"/>
          <w:szCs w:val="22"/>
        </w:rPr>
        <w:t xml:space="preserve">Public University, Bachelor of Science in Finance</w:t>
      </w:r>
      <w:r>
        <w:t xml:space="preserve">	</w:t>
      </w:r>
      <w:r>
        <w:rPr>
          <w:rFonts w:ascii="Source Sans 3" w:cs="Source Sans 3" w:eastAsia="Source Sans 3" w:hAnsi="Source Sans 3"/>
          <w:sz w:val="21"/>
          <w:szCs w:val="21"/>
        </w:rPr>
        <w:t xml:space="preserve">May 2019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2026-10-12T15:51:37.000Z</dcterms:created>
  <dcterms:modified xsi:type="dcterms:W3CDTF">2026-10-12T15:51:37.000Z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